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1217" w:rsidRPr="00F31217" w:rsidRDefault="00F31217" w:rsidP="00F312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312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F31217" w:rsidRPr="00F31217" w:rsidRDefault="00F31217" w:rsidP="00F312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F312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F312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F31217" w:rsidRPr="00F31217" w:rsidRDefault="00F31217" w:rsidP="00F312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12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F31217" w:rsidRPr="00F31217" w:rsidRDefault="00F31217" w:rsidP="00F312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12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F31217" w:rsidRPr="00F31217" w:rsidRDefault="00F31217" w:rsidP="00F312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12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A20495" w:rsidRPr="00193B37" w:rsidRDefault="00A20495" w:rsidP="00A2049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A20495" w:rsidRPr="00193B37" w:rsidTr="002743C2">
        <w:tc>
          <w:tcPr>
            <w:tcW w:w="3510" w:type="dxa"/>
          </w:tcPr>
          <w:p w:rsidR="00A20495" w:rsidRPr="00193B37" w:rsidRDefault="00A20495" w:rsidP="002743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A20495" w:rsidRPr="00193B37" w:rsidRDefault="00A20495" w:rsidP="002743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20495" w:rsidRPr="00193B37" w:rsidRDefault="00A20495" w:rsidP="002743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A20495" w:rsidRPr="00193B37" w:rsidRDefault="00A20495" w:rsidP="002743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</w:t>
            </w:r>
            <w:proofErr w:type="gramEnd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A20495" w:rsidRPr="00193B37" w:rsidRDefault="00A20495" w:rsidP="00274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A20495" w:rsidRPr="00193B37" w:rsidRDefault="00A20495" w:rsidP="002743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A20495" w:rsidRPr="00193B37" w:rsidRDefault="00A20495" w:rsidP="002743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A20495" w:rsidRPr="00193B37" w:rsidRDefault="00A20495" w:rsidP="002743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A20495" w:rsidRPr="00193B37" w:rsidRDefault="00A20495" w:rsidP="002743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A20495" w:rsidRPr="00193B37" w:rsidRDefault="00A20495" w:rsidP="002743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A20495" w:rsidRPr="00193B37" w:rsidRDefault="00A20495" w:rsidP="002743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A20495" w:rsidRPr="00193B37" w:rsidRDefault="00A20495" w:rsidP="00A204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20495" w:rsidRPr="00193B37" w:rsidRDefault="00A20495" w:rsidP="00A20495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A20495" w:rsidRDefault="00A20495" w:rsidP="00A2049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A20495" w:rsidRPr="00193B37" w:rsidRDefault="00A20495" w:rsidP="00A2049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A20495" w:rsidRPr="00272838" w:rsidRDefault="00A20495" w:rsidP="00A20495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A20495" w:rsidRPr="00272838" w:rsidRDefault="00A20495" w:rsidP="00A20495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A20495" w:rsidRPr="004E64E3" w:rsidRDefault="00A20495" w:rsidP="00A20495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4E64E3">
        <w:rPr>
          <w:rFonts w:ascii="Times New Roman" w:hAnsi="Times New Roman"/>
          <w:b/>
          <w:sz w:val="28"/>
          <w:szCs w:val="28"/>
          <w:lang w:eastAsia="ar-SA"/>
        </w:rPr>
        <w:t>Ансамблевое пение</w:t>
      </w:r>
    </w:p>
    <w:p w:rsidR="00A20495" w:rsidRDefault="00A20495" w:rsidP="00A20495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A20495" w:rsidRPr="00E202A7" w:rsidRDefault="00104834" w:rsidP="00A20495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A20495">
        <w:rPr>
          <w:rFonts w:ascii="Times New Roman" w:hAnsi="Times New Roman"/>
          <w:b/>
          <w:sz w:val="28"/>
          <w:szCs w:val="28"/>
          <w:lang w:eastAsia="ar-SA"/>
        </w:rPr>
        <w:t>а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A20495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bookmarkStart w:id="0" w:name="_GoBack"/>
      <w:bookmarkEnd w:id="0"/>
      <w:r w:rsidR="00A20495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A20495" w:rsidRDefault="00A20495" w:rsidP="00A20495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A20495" w:rsidRPr="00917AD3" w:rsidRDefault="00A20495" w:rsidP="00A20495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E64E3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A20495" w:rsidRPr="00917AD3" w:rsidRDefault="00A20495" w:rsidP="00A20495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E64E3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62645F">
        <w:rPr>
          <w:rFonts w:ascii="Times New Roman" w:hAnsi="Times New Roman"/>
          <w:i/>
          <w:sz w:val="28"/>
          <w:szCs w:val="28"/>
          <w:lang w:eastAsia="ar-SA"/>
        </w:rPr>
        <w:t>14</w:t>
      </w:r>
      <w:r>
        <w:rPr>
          <w:rFonts w:ascii="Times New Roman" w:hAnsi="Times New Roman"/>
          <w:i/>
          <w:sz w:val="28"/>
          <w:szCs w:val="28"/>
          <w:lang w:eastAsia="ar-SA"/>
        </w:rPr>
        <w:t>-16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A20495" w:rsidRDefault="00602F69" w:rsidP="00A20495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E64E3">
        <w:rPr>
          <w:rFonts w:ascii="Times New Roman" w:hAnsi="Times New Roman"/>
          <w:b/>
          <w:sz w:val="28"/>
          <w:szCs w:val="28"/>
          <w:lang w:eastAsia="ar-SA"/>
        </w:rPr>
        <w:t>Срок</w:t>
      </w:r>
      <w:r w:rsidR="00A20495" w:rsidRPr="004E64E3">
        <w:rPr>
          <w:rFonts w:ascii="Times New Roman" w:hAnsi="Times New Roman"/>
          <w:b/>
          <w:sz w:val="28"/>
          <w:szCs w:val="28"/>
          <w:lang w:eastAsia="ar-SA"/>
        </w:rPr>
        <w:t xml:space="preserve"> реализации:</w:t>
      </w:r>
      <w:r w:rsidR="00A20495"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A20495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602F69" w:rsidRPr="00917AD3" w:rsidRDefault="00602F69" w:rsidP="00A20495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(Третий год обучения)</w:t>
      </w:r>
    </w:p>
    <w:p w:rsidR="00A20495" w:rsidRDefault="00A20495" w:rsidP="00A20495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A20495" w:rsidRDefault="00A20495" w:rsidP="00A20495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A20495" w:rsidRPr="00193B37" w:rsidRDefault="00A20495" w:rsidP="00A20495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A20495" w:rsidRPr="00193B37" w:rsidRDefault="00A20495" w:rsidP="00A2049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20495" w:rsidRPr="00193B37" w:rsidRDefault="00A20495" w:rsidP="00602F6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A20495" w:rsidRPr="00193B37" w:rsidRDefault="00A20495" w:rsidP="00A2049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Мустафаева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Эсма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Витальевна</w:t>
      </w:r>
      <w:r w:rsidR="000073CE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A20495" w:rsidRPr="00193B37" w:rsidRDefault="00A20495" w:rsidP="00A2049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A20495" w:rsidRPr="00193B37" w:rsidRDefault="00A20495" w:rsidP="00A2049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20495" w:rsidRPr="00193B37" w:rsidRDefault="00A20495" w:rsidP="00A2049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A20495" w:rsidRPr="00193B37" w:rsidRDefault="00A20495" w:rsidP="00A2049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A20495" w:rsidRPr="00193B37" w:rsidRDefault="00A20495" w:rsidP="00A2049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A20495" w:rsidRPr="00193B37" w:rsidRDefault="00A20495" w:rsidP="00A2049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A20495" w:rsidRPr="00193B37" w:rsidRDefault="00A20495" w:rsidP="00A2049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A20495" w:rsidRPr="00193B37" w:rsidRDefault="00A20495" w:rsidP="00A2049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A20495" w:rsidRDefault="00A20495" w:rsidP="00A2049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D492C" w:rsidRDefault="002D492C" w:rsidP="00A2049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D492C" w:rsidRDefault="002D492C" w:rsidP="00A2049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D492C" w:rsidRPr="00193B37" w:rsidRDefault="002D492C" w:rsidP="00A2049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A20495" w:rsidRPr="00193B37" w:rsidRDefault="00A20495" w:rsidP="00A2049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20495" w:rsidRDefault="00A20495" w:rsidP="00A2049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20495" w:rsidRDefault="00A20495" w:rsidP="00A2049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104834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4E64E3" w:rsidRDefault="004E64E3" w:rsidP="00E03EF5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0495" w:rsidRPr="00E202A7" w:rsidRDefault="00A20495" w:rsidP="00E03EF5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 w:rsidRPr="001927D4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F30972" w:rsidRPr="00104834" w:rsidRDefault="00F30972" w:rsidP="00F309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4834">
        <w:rPr>
          <w:rFonts w:ascii="Times New Roman" w:hAnsi="Times New Roman" w:cs="Times New Roman"/>
          <w:sz w:val="24"/>
          <w:szCs w:val="24"/>
        </w:rPr>
        <w:t xml:space="preserve">Рабочая программа </w:t>
      </w:r>
      <w:r w:rsidRPr="00104834">
        <w:rPr>
          <w:rFonts w:ascii="Times New Roman" w:eastAsia="Times New Roman" w:hAnsi="Times New Roman" w:cs="Times New Roman"/>
          <w:sz w:val="24"/>
          <w:szCs w:val="24"/>
        </w:rPr>
        <w:t xml:space="preserve">«Ансамблевое пение» художественной направленности </w:t>
      </w:r>
      <w:r w:rsidRPr="00104834">
        <w:rPr>
          <w:rFonts w:ascii="Times New Roman" w:hAnsi="Times New Roman" w:cs="Times New Roman"/>
          <w:sz w:val="24"/>
          <w:szCs w:val="24"/>
        </w:rPr>
        <w:t>ориентирована на обучающихся 14 – 16 лет. Занятия проводятся 2 раза в неделю по 2 часа (144 часа в год).</w:t>
      </w:r>
    </w:p>
    <w:p w:rsidR="00A20495" w:rsidRDefault="00A20495" w:rsidP="00E03EF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Дети третьего года обучения </w:t>
      </w:r>
      <w:r w:rsidR="00852B1F" w:rsidRPr="00104834">
        <w:rPr>
          <w:rFonts w:ascii="Times New Roman" w:hAnsi="Times New Roman" w:cs="Times New Roman"/>
          <w:sz w:val="24"/>
          <w:szCs w:val="24"/>
        </w:rPr>
        <w:t>закрепляют все пройденные вокально-технические навыки и осваивают музыкальный репертуар, прежде всего, имеется в виду навык красивого и выразительного пения: дикции и артикуляции, «опертого» дыхания, развития тембра, певучести голоса,</w:t>
      </w:r>
      <w:r w:rsidR="00852B1F" w:rsidRPr="00DB162A">
        <w:rPr>
          <w:rFonts w:ascii="Times New Roman" w:hAnsi="Times New Roman" w:cs="Times New Roman"/>
          <w:sz w:val="24"/>
          <w:szCs w:val="24"/>
        </w:rPr>
        <w:t xml:space="preserve"> а </w:t>
      </w:r>
      <w:r w:rsidR="00F30972" w:rsidRPr="00DB162A">
        <w:rPr>
          <w:rFonts w:ascii="Times New Roman" w:hAnsi="Times New Roman" w:cs="Times New Roman"/>
          <w:sz w:val="24"/>
          <w:szCs w:val="24"/>
        </w:rPr>
        <w:t>также</w:t>
      </w:r>
      <w:r w:rsidR="00852B1F" w:rsidRPr="00DB162A">
        <w:rPr>
          <w:rFonts w:ascii="Times New Roman" w:hAnsi="Times New Roman" w:cs="Times New Roman"/>
          <w:sz w:val="24"/>
          <w:szCs w:val="24"/>
        </w:rPr>
        <w:t xml:space="preserve"> умения самостоятельно работать над изучением вокального произведения</w:t>
      </w:r>
      <w:r w:rsidR="00852B1F">
        <w:rPr>
          <w:rFonts w:ascii="Times New Roman" w:hAnsi="Times New Roman" w:cs="Times New Roman"/>
          <w:sz w:val="24"/>
          <w:szCs w:val="24"/>
        </w:rPr>
        <w:t>.</w:t>
      </w:r>
    </w:p>
    <w:p w:rsidR="00852B1F" w:rsidRPr="00287C38" w:rsidRDefault="00852B1F" w:rsidP="00E03EF5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F067F7">
        <w:rPr>
          <w:rFonts w:ascii="Times New Roman" w:hAnsi="Times New Roman" w:cs="Times New Roman"/>
          <w:sz w:val="24"/>
          <w:szCs w:val="24"/>
        </w:rPr>
        <w:t>Работа</w:t>
      </w:r>
      <w:r>
        <w:rPr>
          <w:rFonts w:ascii="Times New Roman" w:hAnsi="Times New Roman" w:cs="Times New Roman"/>
          <w:sz w:val="24"/>
          <w:szCs w:val="24"/>
        </w:rPr>
        <w:t>ют</w:t>
      </w:r>
      <w:r w:rsidRPr="00F067F7">
        <w:rPr>
          <w:rFonts w:ascii="Times New Roman" w:hAnsi="Times New Roman" w:cs="Times New Roman"/>
          <w:sz w:val="24"/>
          <w:szCs w:val="24"/>
        </w:rPr>
        <w:t xml:space="preserve"> над расширением диапазон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F067F7">
        <w:rPr>
          <w:rFonts w:ascii="Times New Roman" w:hAnsi="Times New Roman" w:cs="Times New Roman"/>
          <w:sz w:val="24"/>
          <w:szCs w:val="24"/>
        </w:rPr>
        <w:t xml:space="preserve"> голоса, примерно до 1,5 октав, выравниванием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67F7">
        <w:rPr>
          <w:rFonts w:ascii="Times New Roman" w:hAnsi="Times New Roman" w:cs="Times New Roman"/>
          <w:sz w:val="24"/>
          <w:szCs w:val="24"/>
        </w:rPr>
        <w:t>звучности гласных, над организацией дыхания, связанного с ощущением опоры,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67F7">
        <w:rPr>
          <w:rFonts w:ascii="Times New Roman" w:hAnsi="Times New Roman" w:cs="Times New Roman"/>
          <w:sz w:val="24"/>
          <w:szCs w:val="24"/>
        </w:rPr>
        <w:t>совершенствуется работа с учебной фонограммой «минус».</w:t>
      </w:r>
      <w:r>
        <w:rPr>
          <w:rFonts w:ascii="Times New Roman" w:hAnsi="Times New Roman" w:cs="Times New Roman"/>
          <w:sz w:val="24"/>
          <w:szCs w:val="24"/>
        </w:rPr>
        <w:t xml:space="preserve"> Выполняют вокальные упражнения</w:t>
      </w:r>
      <w:r w:rsidRPr="00F067F7">
        <w:rPr>
          <w:rFonts w:ascii="Times New Roman" w:hAnsi="Times New Roman" w:cs="Times New Roman"/>
          <w:sz w:val="24"/>
          <w:szCs w:val="24"/>
        </w:rPr>
        <w:t>, включая мажорные и минорные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67F7">
        <w:rPr>
          <w:rFonts w:ascii="Times New Roman" w:hAnsi="Times New Roman" w:cs="Times New Roman"/>
          <w:sz w:val="24"/>
          <w:szCs w:val="24"/>
        </w:rPr>
        <w:t>гаммы, трезвучия,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67F7">
        <w:rPr>
          <w:rFonts w:ascii="Times New Roman" w:hAnsi="Times New Roman" w:cs="Times New Roman"/>
          <w:sz w:val="24"/>
          <w:szCs w:val="24"/>
        </w:rPr>
        <w:t>скачки на октаву вверх и вниз.</w:t>
      </w:r>
    </w:p>
    <w:p w:rsidR="00A20495" w:rsidRDefault="0062645F" w:rsidP="00E03EF5">
      <w:pPr>
        <w:tabs>
          <w:tab w:val="left" w:pos="4080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</w:t>
      </w:r>
      <w:r w:rsidR="00A204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B0EA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продолжают овладевать</w:t>
      </w:r>
      <w:r w:rsidR="00A20495">
        <w:rPr>
          <w:rFonts w:ascii="Times New Roman" w:hAnsi="Times New Roman" w:cs="Times New Roman"/>
          <w:sz w:val="24"/>
          <w:szCs w:val="24"/>
        </w:rPr>
        <w:t xml:space="preserve"> </w:t>
      </w:r>
      <w:r w:rsidR="004B0EAC">
        <w:rPr>
          <w:rFonts w:ascii="Times New Roman" w:eastAsia="Times New Roman" w:hAnsi="Times New Roman" w:cs="Times New Roman"/>
          <w:sz w:val="24"/>
          <w:szCs w:val="24"/>
          <w:lang w:eastAsia="ru-RU"/>
        </w:rPr>
        <w:t>ансамблевым пением</w:t>
      </w:r>
      <w:r w:rsidR="00A204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руководствуясь </w:t>
      </w:r>
      <w:r w:rsidR="00A20495" w:rsidRPr="006035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чувством коллективизма и дружбы </w:t>
      </w:r>
      <w:r w:rsidR="00A2049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репетициях</w:t>
      </w:r>
      <w:r w:rsidR="00A20495" w:rsidRPr="006035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A2049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учатся работать с музыкальными произведениями, развивают музыкальный слух, занимаются постановкой голоса, учатся правильному звукообразованию, развивают сценические навыки.</w:t>
      </w:r>
    </w:p>
    <w:p w:rsidR="0062645F" w:rsidRPr="006D5EE3" w:rsidRDefault="0062645F" w:rsidP="00E03EF5">
      <w:pPr>
        <w:tabs>
          <w:tab w:val="left" w:pos="408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2645F" w:rsidRDefault="00104834" w:rsidP="00EA6C7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="00A20495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A20495" w:rsidRPr="00EA6C7B" w:rsidRDefault="0062645F" w:rsidP="00EA6C7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</w:t>
      </w:r>
      <w:r w:rsidR="00A20495">
        <w:rPr>
          <w:rFonts w:ascii="Times New Roman" w:hAnsi="Times New Roman" w:cs="Times New Roman"/>
          <w:b/>
          <w:sz w:val="28"/>
          <w:szCs w:val="28"/>
        </w:rPr>
        <w:t>рет</w:t>
      </w:r>
      <w:r>
        <w:rPr>
          <w:rFonts w:ascii="Times New Roman" w:hAnsi="Times New Roman" w:cs="Times New Roman"/>
          <w:b/>
          <w:sz w:val="28"/>
          <w:szCs w:val="28"/>
        </w:rPr>
        <w:t>ий</w:t>
      </w:r>
      <w:r w:rsidR="00A20495" w:rsidRPr="00C14490">
        <w:rPr>
          <w:rFonts w:ascii="Times New Roman" w:hAnsi="Times New Roman" w:cs="Times New Roman"/>
          <w:b/>
          <w:sz w:val="28"/>
          <w:szCs w:val="28"/>
        </w:rPr>
        <w:t xml:space="preserve"> год обучения</w:t>
      </w:r>
    </w:p>
    <w:tbl>
      <w:tblPr>
        <w:tblStyle w:val="a3"/>
        <w:tblW w:w="9528" w:type="dxa"/>
        <w:tblLayout w:type="fixed"/>
        <w:tblLook w:val="04A0" w:firstRow="1" w:lastRow="0" w:firstColumn="1" w:lastColumn="0" w:noHBand="0" w:noVBand="1"/>
      </w:tblPr>
      <w:tblGrid>
        <w:gridCol w:w="766"/>
        <w:gridCol w:w="2487"/>
        <w:gridCol w:w="920"/>
        <w:gridCol w:w="825"/>
        <w:gridCol w:w="922"/>
        <w:gridCol w:w="1908"/>
        <w:gridCol w:w="1700"/>
      </w:tblGrid>
      <w:tr w:rsidR="00104834" w:rsidRPr="00104834" w:rsidTr="00104834">
        <w:trPr>
          <w:trHeight w:val="270"/>
        </w:trPr>
        <w:tc>
          <w:tcPr>
            <w:tcW w:w="766" w:type="dxa"/>
            <w:vMerge w:val="restart"/>
          </w:tcPr>
          <w:p w:rsidR="00104834" w:rsidRPr="00104834" w:rsidRDefault="00104834" w:rsidP="00104834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4834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87" w:type="dxa"/>
            <w:vMerge w:val="restart"/>
          </w:tcPr>
          <w:p w:rsidR="00104834" w:rsidRPr="00104834" w:rsidRDefault="00104834" w:rsidP="00104834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4834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667" w:type="dxa"/>
            <w:gridSpan w:val="3"/>
          </w:tcPr>
          <w:p w:rsidR="00104834" w:rsidRPr="00104834" w:rsidRDefault="00104834" w:rsidP="00104834">
            <w:pPr>
              <w:tabs>
                <w:tab w:val="left" w:pos="201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483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908" w:type="dxa"/>
            <w:vMerge w:val="restart"/>
          </w:tcPr>
          <w:p w:rsidR="00104834" w:rsidRPr="00104834" w:rsidRDefault="00104834" w:rsidP="00104834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4834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700" w:type="dxa"/>
            <w:vMerge w:val="restart"/>
          </w:tcPr>
          <w:p w:rsidR="00104834" w:rsidRPr="00104834" w:rsidRDefault="00104834" w:rsidP="00104834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4834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104834" w:rsidRPr="00104834" w:rsidTr="00104834">
        <w:trPr>
          <w:trHeight w:val="270"/>
        </w:trPr>
        <w:tc>
          <w:tcPr>
            <w:tcW w:w="766" w:type="dxa"/>
            <w:vMerge/>
          </w:tcPr>
          <w:p w:rsidR="00104834" w:rsidRPr="00104834" w:rsidRDefault="00104834" w:rsidP="00104834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  <w:vMerge/>
          </w:tcPr>
          <w:p w:rsidR="00104834" w:rsidRPr="00104834" w:rsidRDefault="00104834" w:rsidP="00104834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</w:tcPr>
          <w:p w:rsidR="00104834" w:rsidRPr="00104834" w:rsidRDefault="00104834" w:rsidP="00104834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4834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25" w:type="dxa"/>
          </w:tcPr>
          <w:p w:rsidR="00104834" w:rsidRPr="00104834" w:rsidRDefault="00104834" w:rsidP="001048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4834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22" w:type="dxa"/>
          </w:tcPr>
          <w:p w:rsidR="00104834" w:rsidRPr="00104834" w:rsidRDefault="00104834" w:rsidP="00104834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4834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908" w:type="dxa"/>
            <w:vMerge/>
          </w:tcPr>
          <w:p w:rsidR="00104834" w:rsidRPr="00104834" w:rsidRDefault="00104834" w:rsidP="00104834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vMerge/>
          </w:tcPr>
          <w:p w:rsidR="00104834" w:rsidRPr="00104834" w:rsidRDefault="00104834" w:rsidP="00104834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04834" w:rsidTr="00104834">
        <w:trPr>
          <w:trHeight w:val="1095"/>
        </w:trPr>
        <w:tc>
          <w:tcPr>
            <w:tcW w:w="766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2487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827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Развитие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певческого диапазона и </w:t>
            </w:r>
            <w:r w:rsidRPr="0018275E">
              <w:rPr>
                <w:rFonts w:ascii="Times New Roman" w:hAnsi="Times New Roman" w:cs="Times New Roman"/>
                <w:bCs/>
                <w:sz w:val="24"/>
                <w:szCs w:val="24"/>
              </w:rPr>
              <w:t>голосового аппарата</w:t>
            </w:r>
          </w:p>
        </w:tc>
        <w:tc>
          <w:tcPr>
            <w:tcW w:w="92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25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2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08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70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104834" w:rsidTr="00104834">
        <w:trPr>
          <w:trHeight w:val="1095"/>
        </w:trPr>
        <w:tc>
          <w:tcPr>
            <w:tcW w:w="766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2487" w:type="dxa"/>
          </w:tcPr>
          <w:p w:rsidR="00104834" w:rsidRPr="00C05E00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произведением</w:t>
            </w:r>
          </w:p>
        </w:tc>
        <w:tc>
          <w:tcPr>
            <w:tcW w:w="92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25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2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08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70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работа. Наблюдение</w:t>
            </w:r>
          </w:p>
        </w:tc>
      </w:tr>
      <w:tr w:rsidR="00104834" w:rsidTr="00104834">
        <w:trPr>
          <w:trHeight w:val="1110"/>
        </w:trPr>
        <w:tc>
          <w:tcPr>
            <w:tcW w:w="766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2487" w:type="dxa"/>
          </w:tcPr>
          <w:p w:rsidR="00104834" w:rsidRDefault="00104834" w:rsidP="002578B5">
            <w:r>
              <w:rPr>
                <w:rFonts w:ascii="Times New Roman" w:hAnsi="Times New Roman" w:cs="Times New Roman"/>
                <w:sz w:val="24"/>
                <w:szCs w:val="24"/>
              </w:rPr>
              <w:t>Репетиционные занятия</w:t>
            </w:r>
          </w:p>
        </w:tc>
        <w:tc>
          <w:tcPr>
            <w:tcW w:w="92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25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2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908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70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104834" w:rsidTr="00104834">
        <w:trPr>
          <w:trHeight w:val="1095"/>
        </w:trPr>
        <w:tc>
          <w:tcPr>
            <w:tcW w:w="766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2487" w:type="dxa"/>
          </w:tcPr>
          <w:p w:rsidR="00104834" w:rsidRDefault="00104834" w:rsidP="002578B5"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с песней. Работа над дыханием</w:t>
            </w:r>
          </w:p>
        </w:tc>
        <w:tc>
          <w:tcPr>
            <w:tcW w:w="92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5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2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08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70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104834" w:rsidTr="00104834">
        <w:trPr>
          <w:trHeight w:val="1095"/>
        </w:trPr>
        <w:tc>
          <w:tcPr>
            <w:tcW w:w="766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2487" w:type="dxa"/>
          </w:tcPr>
          <w:p w:rsidR="00104834" w:rsidRPr="000C020D" w:rsidRDefault="00104834" w:rsidP="0025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образованием звука</w:t>
            </w:r>
          </w:p>
        </w:tc>
        <w:tc>
          <w:tcPr>
            <w:tcW w:w="92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5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2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08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70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104834" w:rsidTr="00104834">
        <w:trPr>
          <w:trHeight w:val="1095"/>
        </w:trPr>
        <w:tc>
          <w:tcPr>
            <w:tcW w:w="766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2487" w:type="dxa"/>
          </w:tcPr>
          <w:p w:rsidR="00104834" w:rsidRPr="000C020D" w:rsidRDefault="00104834" w:rsidP="0025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чистотой интонирования</w:t>
            </w:r>
          </w:p>
        </w:tc>
        <w:tc>
          <w:tcPr>
            <w:tcW w:w="92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5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2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08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70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104834" w:rsidTr="00104834">
        <w:trPr>
          <w:trHeight w:val="555"/>
        </w:trPr>
        <w:tc>
          <w:tcPr>
            <w:tcW w:w="766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2487" w:type="dxa"/>
          </w:tcPr>
          <w:p w:rsidR="00104834" w:rsidRPr="000C020D" w:rsidRDefault="00104834" w:rsidP="0025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дикцией</w:t>
            </w:r>
          </w:p>
        </w:tc>
        <w:tc>
          <w:tcPr>
            <w:tcW w:w="92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5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2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08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и практическое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</w:t>
            </w:r>
          </w:p>
        </w:tc>
        <w:tc>
          <w:tcPr>
            <w:tcW w:w="170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Практическая работа.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Наблюдение</w:t>
            </w:r>
          </w:p>
        </w:tc>
      </w:tr>
      <w:tr w:rsidR="00104834" w:rsidTr="00104834">
        <w:trPr>
          <w:trHeight w:val="1095"/>
        </w:trPr>
        <w:tc>
          <w:tcPr>
            <w:tcW w:w="766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3.8.</w:t>
            </w:r>
          </w:p>
        </w:tc>
        <w:tc>
          <w:tcPr>
            <w:tcW w:w="2487" w:type="dxa"/>
          </w:tcPr>
          <w:p w:rsidR="00104834" w:rsidRPr="000C020D" w:rsidRDefault="00104834" w:rsidP="0025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фонограммой</w:t>
            </w:r>
          </w:p>
        </w:tc>
        <w:tc>
          <w:tcPr>
            <w:tcW w:w="92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5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2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08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70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104834" w:rsidTr="00104834">
        <w:trPr>
          <w:trHeight w:val="1110"/>
        </w:trPr>
        <w:tc>
          <w:tcPr>
            <w:tcW w:w="766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3.9.</w:t>
            </w:r>
          </w:p>
        </w:tc>
        <w:tc>
          <w:tcPr>
            <w:tcW w:w="2487" w:type="dxa"/>
          </w:tcPr>
          <w:p w:rsidR="00104834" w:rsidRPr="000C020D" w:rsidRDefault="00104834" w:rsidP="0025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музыкальной памятью</w:t>
            </w:r>
          </w:p>
        </w:tc>
        <w:tc>
          <w:tcPr>
            <w:tcW w:w="92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5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2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08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70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104834" w:rsidTr="00104834">
        <w:trPr>
          <w:trHeight w:val="1095"/>
        </w:trPr>
        <w:tc>
          <w:tcPr>
            <w:tcW w:w="766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3.10.</w:t>
            </w:r>
          </w:p>
        </w:tc>
        <w:tc>
          <w:tcPr>
            <w:tcW w:w="2487" w:type="dxa"/>
          </w:tcPr>
          <w:p w:rsidR="00104834" w:rsidRPr="000C020D" w:rsidRDefault="00104834" w:rsidP="0025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сценическим имиджем</w:t>
            </w:r>
          </w:p>
        </w:tc>
        <w:tc>
          <w:tcPr>
            <w:tcW w:w="92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5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2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08" w:type="dxa"/>
          </w:tcPr>
          <w:p w:rsidR="00104834" w:rsidRDefault="00104834" w:rsidP="002578B5">
            <w:r w:rsidRPr="007A6943">
              <w:rPr>
                <w:rFonts w:ascii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70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104834" w:rsidTr="00104834">
        <w:trPr>
          <w:trHeight w:val="1095"/>
        </w:trPr>
        <w:tc>
          <w:tcPr>
            <w:tcW w:w="766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3.11.</w:t>
            </w:r>
          </w:p>
        </w:tc>
        <w:tc>
          <w:tcPr>
            <w:tcW w:w="2487" w:type="dxa"/>
          </w:tcPr>
          <w:p w:rsidR="00104834" w:rsidRPr="000C020D" w:rsidRDefault="00104834" w:rsidP="0025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Вибрато</w:t>
            </w:r>
          </w:p>
        </w:tc>
        <w:tc>
          <w:tcPr>
            <w:tcW w:w="92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5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2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08" w:type="dxa"/>
          </w:tcPr>
          <w:p w:rsidR="00104834" w:rsidRDefault="00104834" w:rsidP="002578B5">
            <w:r w:rsidRPr="007A6943">
              <w:rPr>
                <w:rFonts w:ascii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70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104834" w:rsidTr="00104834">
        <w:trPr>
          <w:trHeight w:val="1095"/>
        </w:trPr>
        <w:tc>
          <w:tcPr>
            <w:tcW w:w="766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3.12.</w:t>
            </w:r>
          </w:p>
        </w:tc>
        <w:tc>
          <w:tcPr>
            <w:tcW w:w="2487" w:type="dxa"/>
          </w:tcPr>
          <w:p w:rsidR="00104834" w:rsidRPr="000C020D" w:rsidRDefault="00104834" w:rsidP="0025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Стиль. Манера исполнения</w:t>
            </w:r>
          </w:p>
        </w:tc>
        <w:tc>
          <w:tcPr>
            <w:tcW w:w="92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25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2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08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70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104834" w:rsidTr="00104834">
        <w:trPr>
          <w:trHeight w:val="1110"/>
        </w:trPr>
        <w:tc>
          <w:tcPr>
            <w:tcW w:w="766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3.13.</w:t>
            </w:r>
          </w:p>
        </w:tc>
        <w:tc>
          <w:tcPr>
            <w:tcW w:w="2487" w:type="dxa"/>
          </w:tcPr>
          <w:p w:rsidR="00104834" w:rsidRDefault="00104834" w:rsidP="002578B5">
            <w:r>
              <w:rPr>
                <w:rFonts w:ascii="Times New Roman" w:hAnsi="Times New Roman" w:cs="Times New Roman"/>
                <w:sz w:val="24"/>
                <w:szCs w:val="24"/>
              </w:rPr>
              <w:t>Приемы, применяемые в эстрадном вокале</w:t>
            </w:r>
          </w:p>
        </w:tc>
        <w:tc>
          <w:tcPr>
            <w:tcW w:w="92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5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2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08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70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104834" w:rsidTr="00104834">
        <w:trPr>
          <w:trHeight w:val="765"/>
        </w:trPr>
        <w:tc>
          <w:tcPr>
            <w:tcW w:w="766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3.14.</w:t>
            </w:r>
          </w:p>
        </w:tc>
        <w:tc>
          <w:tcPr>
            <w:tcW w:w="2487" w:type="dxa"/>
          </w:tcPr>
          <w:p w:rsidR="00104834" w:rsidRPr="002A70EA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0E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Многоголосное пение</w:t>
            </w:r>
          </w:p>
        </w:tc>
        <w:tc>
          <w:tcPr>
            <w:tcW w:w="92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08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700" w:type="dxa"/>
          </w:tcPr>
          <w:p w:rsidR="00104834" w:rsidRDefault="00104834" w:rsidP="002578B5">
            <w:pPr>
              <w:pStyle w:val="Default"/>
              <w:jc w:val="both"/>
            </w:pPr>
            <w:r>
              <w:t>Практическая работа. Наблюдение</w:t>
            </w:r>
          </w:p>
        </w:tc>
      </w:tr>
      <w:tr w:rsidR="00104834" w:rsidRPr="001C275F" w:rsidTr="00104834">
        <w:trPr>
          <w:trHeight w:val="1110"/>
        </w:trPr>
        <w:tc>
          <w:tcPr>
            <w:tcW w:w="766" w:type="dxa"/>
          </w:tcPr>
          <w:p w:rsidR="00104834" w:rsidRPr="001C275F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2" w:type="dxa"/>
            <w:gridSpan w:val="6"/>
          </w:tcPr>
          <w:p w:rsidR="00104834" w:rsidRPr="001C275F" w:rsidRDefault="00104834" w:rsidP="002578B5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Аттестация по завершении реализации программы. Итоговый концерт. </w:t>
            </w:r>
            <w:r w:rsidRPr="001C275F">
              <w:rPr>
                <w:color w:val="auto"/>
              </w:rPr>
              <w:t>Участие в фестивалях и конкурсах (очных и заочных) в течение учебного года</w:t>
            </w:r>
            <w:r>
              <w:rPr>
                <w:color w:val="auto"/>
              </w:rPr>
              <w:t xml:space="preserve">, </w:t>
            </w:r>
            <w:r w:rsidRPr="001C275F">
              <w:rPr>
                <w:color w:val="auto"/>
              </w:rPr>
              <w:t>участие в концертных мероприятиях (в течение учебного года)</w:t>
            </w:r>
            <w:r>
              <w:rPr>
                <w:color w:val="auto"/>
              </w:rPr>
              <w:t xml:space="preserve">, </w:t>
            </w:r>
            <w:r w:rsidRPr="001C275F">
              <w:rPr>
                <w:color w:val="auto"/>
              </w:rPr>
              <w:t>участие в концерте для родителей в конце учебного года.</w:t>
            </w:r>
          </w:p>
        </w:tc>
      </w:tr>
      <w:tr w:rsidR="00104834" w:rsidTr="00104834">
        <w:trPr>
          <w:trHeight w:val="270"/>
        </w:trPr>
        <w:tc>
          <w:tcPr>
            <w:tcW w:w="766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20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825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2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908" w:type="dxa"/>
          </w:tcPr>
          <w:p w:rsidR="00104834" w:rsidRDefault="00104834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104834" w:rsidRDefault="00104834" w:rsidP="002578B5">
            <w:pPr>
              <w:pStyle w:val="Default"/>
              <w:jc w:val="both"/>
            </w:pPr>
          </w:p>
        </w:tc>
      </w:tr>
    </w:tbl>
    <w:p w:rsidR="0062645F" w:rsidRDefault="0062645F" w:rsidP="00602F69">
      <w:pPr>
        <w:tabs>
          <w:tab w:val="left" w:pos="187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2645F" w:rsidRDefault="00A20495" w:rsidP="00EA6C7B">
      <w:pPr>
        <w:tabs>
          <w:tab w:val="left" w:pos="1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927D4">
        <w:rPr>
          <w:rFonts w:ascii="Times New Roman" w:eastAsia="Times New Roman" w:hAnsi="Times New Roman" w:cs="Times New Roman"/>
          <w:b/>
          <w:sz w:val="28"/>
          <w:szCs w:val="28"/>
        </w:rPr>
        <w:t>Содержание программы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104834" w:rsidRPr="00104834" w:rsidRDefault="00104834" w:rsidP="00104834">
      <w:pPr>
        <w:tabs>
          <w:tab w:val="left" w:pos="4080"/>
        </w:tabs>
        <w:spacing w:after="0"/>
        <w:ind w:left="142" w:firstLine="709"/>
        <w:contextualSpacing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" w:name="_Toc41398033"/>
      <w:bookmarkStart w:id="2" w:name="_Toc69984964"/>
      <w:bookmarkStart w:id="3" w:name="_Toc70586614"/>
      <w:r w:rsidRPr="0010483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Третий год обучения</w:t>
      </w:r>
      <w:bookmarkEnd w:id="1"/>
      <w:bookmarkEnd w:id="2"/>
      <w:bookmarkEnd w:id="3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4" w:name="_Toc41398034"/>
      <w:bookmarkStart w:id="5" w:name="_Toc69984965"/>
      <w:bookmarkStart w:id="6" w:name="_Toc70586615"/>
      <w:r w:rsidRPr="001048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 w:rsidRPr="001048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Развитие певческого диапазона и голосового аппарата</w:t>
      </w:r>
      <w:bookmarkEnd w:id="4"/>
      <w:bookmarkEnd w:id="5"/>
      <w:bookmarkEnd w:id="6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" w:name="_Toc41398035"/>
      <w:bookmarkStart w:id="8" w:name="_Toc69984966"/>
      <w:bookmarkStart w:id="9" w:name="_Toc70586616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Продолжается знакомство с правилами пения и охраны голоса.</w:t>
      </w:r>
      <w:bookmarkEnd w:id="7"/>
      <w:bookmarkEnd w:id="8"/>
      <w:bookmarkEnd w:id="9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" w:name="_Toc41398036"/>
      <w:bookmarkStart w:id="11" w:name="_Toc69984967"/>
      <w:bookmarkStart w:id="12" w:name="_Toc70586617"/>
      <w:r w:rsidRPr="00104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Практические занятия. </w:t>
      </w:r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на дыхание, звукообразование. Распевание.</w:t>
      </w:r>
      <w:bookmarkEnd w:id="10"/>
      <w:bookmarkEnd w:id="11"/>
      <w:bookmarkEnd w:id="12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3" w:name="_Toc41398037"/>
      <w:bookmarkStart w:id="14" w:name="_Toc69984968"/>
      <w:bookmarkStart w:id="15" w:name="_Toc70586618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Новые практические навыки:</w:t>
      </w:r>
      <w:bookmarkEnd w:id="13"/>
      <w:bookmarkEnd w:id="14"/>
      <w:bookmarkEnd w:id="15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6" w:name="_Toc41398038"/>
      <w:bookmarkStart w:id="17" w:name="_Toc69984969"/>
      <w:bookmarkStart w:id="18" w:name="_Toc70586619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строение голосового аппарата;</w:t>
      </w:r>
      <w:bookmarkEnd w:id="16"/>
      <w:bookmarkEnd w:id="17"/>
      <w:bookmarkEnd w:id="18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9" w:name="_Toc41398039"/>
      <w:bookmarkStart w:id="20" w:name="_Toc69984970"/>
      <w:bookmarkStart w:id="21" w:name="_Toc70586620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способы </w:t>
      </w:r>
      <w:proofErr w:type="spellStart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звуковедения</w:t>
      </w:r>
      <w:proofErr w:type="spellEnd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(стаккато, легато, кантилена);</w:t>
      </w:r>
      <w:bookmarkEnd w:id="19"/>
      <w:bookmarkEnd w:id="20"/>
      <w:bookmarkEnd w:id="21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2" w:name="_Toc41398040"/>
      <w:bookmarkStart w:id="23" w:name="_Toc69984971"/>
      <w:bookmarkStart w:id="24" w:name="_Toc70586621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сглаживание регистровых переходов.</w:t>
      </w:r>
      <w:bookmarkEnd w:id="22"/>
      <w:bookmarkEnd w:id="23"/>
      <w:bookmarkEnd w:id="24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5" w:name="_Toc41398041"/>
      <w:bookmarkStart w:id="26" w:name="_Toc69984972"/>
      <w:bookmarkStart w:id="27" w:name="_Toc70586622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над расширением диапазона голоса, примерно до 1,5 октав, выравниванием звучности гласных, над организацией дыхания, связанного с ощущением опоры, совершенствуется работа с учебной фонограммой «минус». Пение вокальных упражнений, включая мажорные и минорные гаммы, трезвучия, скачки на октаву вверх и вниз.</w:t>
      </w:r>
      <w:bookmarkEnd w:id="25"/>
      <w:bookmarkEnd w:id="26"/>
      <w:bookmarkEnd w:id="27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8" w:name="_Toc41398042"/>
      <w:bookmarkStart w:id="29" w:name="_Toc69984973"/>
      <w:bookmarkStart w:id="30" w:name="_Toc70586623"/>
      <w:r w:rsidRPr="001048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 Работа над произведением</w:t>
      </w:r>
      <w:bookmarkEnd w:id="28"/>
      <w:bookmarkEnd w:id="29"/>
      <w:bookmarkEnd w:id="30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1" w:name="_Toc41398043"/>
      <w:bookmarkStart w:id="32" w:name="_Toc69984974"/>
      <w:bookmarkStart w:id="33" w:name="_Toc70586624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 педагога. Разучивание музыкального и поэтического текстов. Работа над вокальной партией. Выразительность исполнения - работа над закреплением технических навыков и освоением эстрадного вокального репертуара. Обучение осмысленному, выразительному, художественному вокальному исполнительству. Обучение самостоятельно работать над укреплением ряда технических приемов и музыкальными произведениями. Знакомство с работой над иностранным текстом произведения. Работа с микрофоном.</w:t>
      </w:r>
      <w:bookmarkEnd w:id="31"/>
      <w:bookmarkEnd w:id="32"/>
      <w:bookmarkEnd w:id="33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4" w:name="_Toc41398044"/>
      <w:bookmarkStart w:id="35" w:name="_Toc69984975"/>
      <w:bookmarkStart w:id="36" w:name="_Toc70586625"/>
      <w:r w:rsidRPr="001048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Репетиционные занятия</w:t>
      </w:r>
      <w:bookmarkEnd w:id="34"/>
      <w:bookmarkEnd w:id="35"/>
      <w:bookmarkEnd w:id="36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7" w:name="_Toc41398045"/>
      <w:bookmarkStart w:id="38" w:name="_Toc69984976"/>
      <w:bookmarkStart w:id="39" w:name="_Toc70586626"/>
      <w:r w:rsidRPr="00104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Практические занятия.</w:t>
      </w:r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 музыкально-образного мышления. Работа над репертуаром. Работа в ансамбле. Подготовка к концертным выступлениям, подготовка костюмов, реквизита, музыкальных записей.</w:t>
      </w:r>
      <w:bookmarkEnd w:id="37"/>
      <w:bookmarkEnd w:id="38"/>
      <w:bookmarkEnd w:id="39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40" w:name="_Toc41398046"/>
      <w:bookmarkStart w:id="41" w:name="_Toc69984977"/>
      <w:bookmarkStart w:id="42" w:name="_Toc70586627"/>
      <w:r w:rsidRPr="001048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Ознакомление с песней. Работа над дыханием</w:t>
      </w:r>
      <w:bookmarkEnd w:id="40"/>
      <w:bookmarkEnd w:id="41"/>
      <w:bookmarkEnd w:id="42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43" w:name="_Toc41398047"/>
      <w:bookmarkStart w:id="44" w:name="_Toc69984978"/>
      <w:bookmarkStart w:id="45" w:name="_Toc70586628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мелодией и словами песни, переписывание текста, ознакомление с характером песни, ритмической основой, жанром, определением музыкальных фраз кульминации песни, регулирование вдоха и выдоха.</w:t>
      </w:r>
      <w:bookmarkEnd w:id="43"/>
      <w:bookmarkEnd w:id="44"/>
      <w:bookmarkEnd w:id="45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46" w:name="_Toc41398048"/>
      <w:bookmarkStart w:id="47" w:name="_Toc69984979"/>
      <w:bookmarkStart w:id="48" w:name="_Toc70586629"/>
      <w:r w:rsidRPr="001048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Работа над образованием звука</w:t>
      </w:r>
      <w:bookmarkEnd w:id="46"/>
      <w:bookmarkEnd w:id="47"/>
      <w:bookmarkEnd w:id="48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49" w:name="_Toc41398049"/>
      <w:bookmarkStart w:id="50" w:name="_Toc69984980"/>
      <w:bookmarkStart w:id="51" w:name="_Toc70586630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усвоения текста песни, работа по закреплению мелодической основы песни, постановка корпуса, головы, рабочее положение артикуляционного аппарата (рот, челюсти, верхнее и нижнее небо), атака звука, закрепление материала в изучаемой песне.</w:t>
      </w:r>
      <w:bookmarkEnd w:id="49"/>
      <w:bookmarkEnd w:id="50"/>
      <w:bookmarkEnd w:id="51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52" w:name="_Toc41398050"/>
      <w:bookmarkStart w:id="53" w:name="_Toc69984981"/>
      <w:bookmarkStart w:id="54" w:name="_Toc70586631"/>
      <w:r w:rsidRPr="001048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Работа над чистотой интонирования</w:t>
      </w:r>
      <w:bookmarkEnd w:id="52"/>
      <w:bookmarkEnd w:id="53"/>
      <w:bookmarkEnd w:id="54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55" w:name="_Toc41398051"/>
      <w:bookmarkStart w:id="56" w:name="_Toc69984982"/>
      <w:bookmarkStart w:id="57" w:name="_Toc70586632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усвоения песни и мелодии в целом, слуховой контроль, координирование слуха и голоса во время исполнения по музыкальным фразам, исполнение музыкальных фраз нефорсированным звуком.</w:t>
      </w:r>
      <w:bookmarkEnd w:id="55"/>
      <w:bookmarkEnd w:id="56"/>
      <w:bookmarkEnd w:id="57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58" w:name="_Toc41398052"/>
      <w:bookmarkStart w:id="59" w:name="_Toc69984983"/>
      <w:bookmarkStart w:id="60" w:name="_Toc70586633"/>
      <w:r w:rsidRPr="001048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Работа над дикцией</w:t>
      </w:r>
      <w:bookmarkEnd w:id="58"/>
      <w:bookmarkEnd w:id="59"/>
      <w:bookmarkEnd w:id="60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61" w:name="_Toc41398053"/>
      <w:bookmarkStart w:id="62" w:name="_Toc69984984"/>
      <w:bookmarkStart w:id="63" w:name="_Toc70586634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Музыкальные </w:t>
      </w:r>
      <w:proofErr w:type="spellStart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распевки</w:t>
      </w:r>
      <w:proofErr w:type="spellEnd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пределах терции в мажоре и миноре, выравнивание гласных и согласных звуков, правильное произношение сочетаний звуков.</w:t>
      </w:r>
      <w:bookmarkEnd w:id="61"/>
      <w:bookmarkEnd w:id="62"/>
      <w:bookmarkEnd w:id="63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64" w:name="_Toc41398054"/>
      <w:bookmarkStart w:id="65" w:name="_Toc69984985"/>
      <w:bookmarkStart w:id="66" w:name="_Toc70586635"/>
      <w:r w:rsidRPr="001048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Работа с фонограммой</w:t>
      </w:r>
      <w:bookmarkEnd w:id="64"/>
      <w:bookmarkEnd w:id="65"/>
      <w:bookmarkEnd w:id="66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67" w:name="_Toc41398055"/>
      <w:bookmarkStart w:id="68" w:name="_Toc69984986"/>
      <w:bookmarkStart w:id="69" w:name="_Toc70586636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Повторение ранее усвоенного материала, определение ритмической, тембровой основ аккомпанемента, определение темпа, динамических оттенков, исполнение песни с учетом усвоенного материала.</w:t>
      </w:r>
      <w:bookmarkEnd w:id="67"/>
      <w:bookmarkEnd w:id="68"/>
      <w:bookmarkEnd w:id="69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70" w:name="_Toc41398056"/>
      <w:bookmarkStart w:id="71" w:name="_Toc69984987"/>
      <w:bookmarkStart w:id="72" w:name="_Toc70586637"/>
      <w:r w:rsidRPr="001048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Работа над музыкальной памятью</w:t>
      </w:r>
      <w:bookmarkEnd w:id="70"/>
      <w:bookmarkEnd w:id="71"/>
      <w:bookmarkEnd w:id="72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73" w:name="_Toc41398057"/>
      <w:bookmarkStart w:id="74" w:name="_Toc69984988"/>
      <w:bookmarkStart w:id="75" w:name="_Toc70586638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Музыкальные </w:t>
      </w:r>
      <w:proofErr w:type="spellStart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распевки</w:t>
      </w:r>
      <w:proofErr w:type="spellEnd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учетом расширения звукового диапазона, запоминание ритмической основы аккомпанемента, запоминание динамических оттенков мелодии, запоминание тембров аккомпанемента.</w:t>
      </w:r>
      <w:bookmarkEnd w:id="73"/>
      <w:bookmarkEnd w:id="74"/>
      <w:bookmarkEnd w:id="75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76" w:name="_Toc41398058"/>
      <w:bookmarkStart w:id="77" w:name="_Toc69984989"/>
      <w:bookmarkStart w:id="78" w:name="_Toc70586639"/>
      <w:r w:rsidRPr="001048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 Работа над сценическим имиджем</w:t>
      </w:r>
      <w:bookmarkEnd w:id="76"/>
      <w:bookmarkEnd w:id="77"/>
      <w:bookmarkEnd w:id="78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79" w:name="_Toc41398059"/>
      <w:bookmarkStart w:id="80" w:name="_Toc69984990"/>
      <w:bookmarkStart w:id="81" w:name="_Toc70586640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Закрепление ранее усвоенного материала, воссоздание сценического образа исполнителей песни, практическое осуществление сценического образа исполняемой песни.</w:t>
      </w:r>
      <w:bookmarkEnd w:id="79"/>
      <w:bookmarkEnd w:id="80"/>
      <w:bookmarkEnd w:id="81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82" w:name="_Toc41398060"/>
      <w:bookmarkStart w:id="83" w:name="_Toc69984991"/>
      <w:bookmarkStart w:id="84" w:name="_Toc70586641"/>
      <w:r w:rsidRPr="001048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11. Вибрато</w:t>
      </w:r>
      <w:bookmarkEnd w:id="82"/>
      <w:bookmarkEnd w:id="83"/>
      <w:bookmarkEnd w:id="84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85" w:name="_Toc41398061"/>
      <w:bookmarkStart w:id="86" w:name="_Toc69984992"/>
      <w:bookmarkStart w:id="87" w:name="_Toc70586642"/>
      <w:r w:rsidRPr="00104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Основные акценты в беседе: </w:t>
      </w:r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вибрато. Дефекты вибрато и устранение их.</w:t>
      </w:r>
      <w:bookmarkEnd w:id="85"/>
      <w:bookmarkEnd w:id="86"/>
      <w:bookmarkEnd w:id="87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88" w:name="_Toc41398062"/>
      <w:bookmarkStart w:id="89" w:name="_Toc69984993"/>
      <w:bookmarkStart w:id="90" w:name="_Toc70586643"/>
      <w:r w:rsidRPr="001048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12. Стиль. Манера исполнения</w:t>
      </w:r>
      <w:bookmarkEnd w:id="88"/>
      <w:bookmarkEnd w:id="89"/>
      <w:bookmarkEnd w:id="90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91" w:name="_Toc41398063"/>
      <w:bookmarkStart w:id="92" w:name="_Toc69984994"/>
      <w:bookmarkStart w:id="93" w:name="_Toc70586644"/>
      <w:r w:rsidRPr="00104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Основные акценты в беседе: </w:t>
      </w:r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Современная манера вокала. Поиск собственного звука и сценического образа.</w:t>
      </w:r>
      <w:bookmarkEnd w:id="91"/>
      <w:bookmarkEnd w:id="92"/>
      <w:bookmarkEnd w:id="93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94" w:name="_Toc41398064"/>
      <w:bookmarkStart w:id="95" w:name="_Toc69984995"/>
      <w:bookmarkStart w:id="96" w:name="_Toc70586645"/>
      <w:r w:rsidRPr="001048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 Приемы, применяемые в эстрадном вокале</w:t>
      </w:r>
      <w:bookmarkEnd w:id="94"/>
      <w:bookmarkEnd w:id="95"/>
      <w:bookmarkEnd w:id="96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97" w:name="_Toc41398065"/>
      <w:bookmarkStart w:id="98" w:name="_Toc69984996"/>
      <w:bookmarkStart w:id="99" w:name="_Toc70586646"/>
      <w:r w:rsidRPr="00104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lastRenderedPageBreak/>
        <w:t xml:space="preserve">Основные акценты в беседе: </w:t>
      </w:r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Рассмотрение приемов: глиссандо, фальцет, пение «без опоры».</w:t>
      </w:r>
      <w:bookmarkEnd w:id="97"/>
      <w:bookmarkEnd w:id="98"/>
      <w:bookmarkEnd w:id="99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100" w:name="_Toc41398066"/>
      <w:bookmarkStart w:id="101" w:name="_Toc69984997"/>
      <w:bookmarkStart w:id="102" w:name="_Toc70586647"/>
      <w:r w:rsidRPr="001048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14. </w:t>
      </w:r>
      <w:bookmarkEnd w:id="100"/>
      <w:r w:rsidRPr="00104834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shd w:val="clear" w:color="auto" w:fill="FFFFFF"/>
          <w:lang w:eastAsia="ru-RU"/>
        </w:rPr>
        <w:t>Многоголосное пение</w:t>
      </w:r>
      <w:bookmarkEnd w:id="101"/>
      <w:bookmarkEnd w:id="102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103" w:name="_Toc41398067"/>
      <w:bookmarkStart w:id="104" w:name="_Toc69984998"/>
      <w:bookmarkStart w:id="105" w:name="_Toc70586648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Выработка активного унисона (чистое и выразительное интонирование диатонических ступеней лада), устойчивое интонирование одноголосого пения при сложном аккомпанементе.</w:t>
      </w:r>
      <w:bookmarkEnd w:id="103"/>
      <w:bookmarkEnd w:id="104"/>
      <w:bookmarkEnd w:id="105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6" w:name="_Toc41398068"/>
      <w:bookmarkStart w:id="107" w:name="_Toc69984999"/>
      <w:bookmarkStart w:id="108" w:name="_Toc70586649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Навыки пения </w:t>
      </w:r>
      <w:proofErr w:type="spellStart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двухголосия</w:t>
      </w:r>
      <w:proofErr w:type="spellEnd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аккомпанементом. Пение несложных двухголосных песен без сопровождения. Разучивание и совершенствование учебного материала разного характера. Пение по фразам. Работа над чистотой интонирования по интервалам. Пение под фонограмму.</w:t>
      </w:r>
      <w:bookmarkEnd w:id="106"/>
      <w:bookmarkEnd w:id="107"/>
      <w:bookmarkEnd w:id="108"/>
    </w:p>
    <w:p w:rsidR="00104834" w:rsidRPr="00104834" w:rsidRDefault="00104834" w:rsidP="00104834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109" w:name="_Toc41398069"/>
      <w:bookmarkStart w:id="110" w:name="_Toc69985000"/>
      <w:bookmarkStart w:id="111" w:name="_Toc70586650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артистических способностей детей, их умения согласовывать пение с ритмическими движениями. Работа над выразительным исполнением песни и созданием сценического образа. Исполнение без сопровождения. Ансамблевое исполнение, исполнение по партиям. Выступления на концертах, праздниках. Совместные с родителями экскурсионные поездки, посещения концертов, музеев, чаепития. Выступления на конкурсах.</w:t>
      </w:r>
      <w:bookmarkEnd w:id="109"/>
      <w:bookmarkEnd w:id="110"/>
      <w:bookmarkEnd w:id="111"/>
    </w:p>
    <w:p w:rsidR="00104834" w:rsidRPr="00104834" w:rsidRDefault="00104834" w:rsidP="00104834">
      <w:pPr>
        <w:tabs>
          <w:tab w:val="left" w:pos="4080"/>
        </w:tabs>
        <w:spacing w:after="0"/>
        <w:ind w:left="142" w:firstLine="709"/>
        <w:contextualSpacing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12" w:name="_Toc41398070"/>
      <w:bookmarkStart w:id="113" w:name="_Toc69985001"/>
      <w:bookmarkStart w:id="114" w:name="_Toc70586651"/>
      <w:r w:rsidRPr="001048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Аттестация по завершении реализации программы. </w:t>
      </w:r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Итоговый концерт.</w:t>
      </w:r>
      <w:bookmarkStart w:id="115" w:name="_Toc41398071"/>
      <w:bookmarkEnd w:id="112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Участие в фестивалях и конкурсах (очных и заочных) в течение учебного года, участие в концертных мероприятиях (в течение учебного года), участие в концерте для родителей в конце учебного года.</w:t>
      </w:r>
      <w:bookmarkEnd w:id="113"/>
      <w:bookmarkEnd w:id="114"/>
      <w:bookmarkEnd w:id="115"/>
    </w:p>
    <w:p w:rsidR="00104834" w:rsidRPr="00104834" w:rsidRDefault="00104834" w:rsidP="00104834">
      <w:pPr>
        <w:keepNext/>
        <w:keepLines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5191" w:rsidRPr="00E2283A" w:rsidRDefault="00A20495" w:rsidP="00E03EF5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283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Планируемые результаты освоения программы</w:t>
      </w:r>
    </w:p>
    <w:p w:rsidR="00104834" w:rsidRPr="00104834" w:rsidRDefault="00104834" w:rsidP="00104834">
      <w:pPr>
        <w:spacing w:after="0" w:line="360" w:lineRule="auto"/>
        <w:ind w:left="142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 из главных задач третьего года обучения - соединение грудного и головного регистров, то есть, микст. Микст - это не понятие облегчённого формирования верхнего регистра, а принцип построения всего диапазона.</w:t>
      </w:r>
    </w:p>
    <w:p w:rsidR="00104834" w:rsidRPr="00104834" w:rsidRDefault="00104834" w:rsidP="00104834">
      <w:pPr>
        <w:spacing w:after="0" w:line="360" w:lineRule="auto"/>
        <w:ind w:left="142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Хорошо </w:t>
      </w:r>
      <w:proofErr w:type="spellStart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замикстованный</w:t>
      </w:r>
      <w:proofErr w:type="spellEnd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средний регистр даёт возможность развивать диапазон, совершенствовать верхний регистр и преодолевать переходные ноты.</w:t>
      </w:r>
    </w:p>
    <w:p w:rsidR="00104834" w:rsidRPr="00104834" w:rsidRDefault="00104834" w:rsidP="00104834">
      <w:pPr>
        <w:spacing w:after="0" w:line="360" w:lineRule="auto"/>
        <w:ind w:left="142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результате третьего года обучения, учащиеся будут уметь самостоятельно отрабатывать и закреплять полученные ранее вокально - технические навыки. В соответствии со способностями, учащиеся будет владеть подвижностью голоса. В зависимости от способностей учащегося продолжается работа над подвижностью и гибкостью голоса, выявлением своеобразного тембра, выработкой различных динамических оттенков, исполнением форшлагов, группетто, вводятся упражнения на </w:t>
      </w:r>
      <w:proofErr w:type="spellStart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тесситурные</w:t>
      </w:r>
      <w:proofErr w:type="spellEnd"/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скачки, гаммы, арпеджио. Продолжается работа над переходными нотами и выравниванием регистров. Расширяется репертуар учащегося</w:t>
      </w:r>
      <w:r w:rsidRPr="0010483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04834" w:rsidRPr="00104834" w:rsidRDefault="00104834" w:rsidP="0010483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834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программу третьего года обучения входит пение вокальных упражнений, включающих мажорные и минорные трезвучия, арпеджио в медленном и быстром темпе.</w:t>
      </w:r>
    </w:p>
    <w:p w:rsidR="006F6FFA" w:rsidRPr="00E2283A" w:rsidRDefault="006F6FFA" w:rsidP="00104834">
      <w:pPr>
        <w:spacing w:after="0" w:line="360" w:lineRule="auto"/>
        <w:ind w:left="142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6F6FFA" w:rsidRPr="00E2283A" w:rsidSect="006F6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20495"/>
    <w:rsid w:val="000073CE"/>
    <w:rsid w:val="00026942"/>
    <w:rsid w:val="00104834"/>
    <w:rsid w:val="00112A3E"/>
    <w:rsid w:val="001201FC"/>
    <w:rsid w:val="0019515D"/>
    <w:rsid w:val="00206465"/>
    <w:rsid w:val="00265191"/>
    <w:rsid w:val="002D492C"/>
    <w:rsid w:val="00342735"/>
    <w:rsid w:val="00345646"/>
    <w:rsid w:val="00364AF6"/>
    <w:rsid w:val="004B0EAC"/>
    <w:rsid w:val="004E64E3"/>
    <w:rsid w:val="005F2B53"/>
    <w:rsid w:val="00602F69"/>
    <w:rsid w:val="0062645F"/>
    <w:rsid w:val="006F6FFA"/>
    <w:rsid w:val="00737F6A"/>
    <w:rsid w:val="0079448C"/>
    <w:rsid w:val="00852B1F"/>
    <w:rsid w:val="00970A0B"/>
    <w:rsid w:val="00A20495"/>
    <w:rsid w:val="00A77BE9"/>
    <w:rsid w:val="00B3705D"/>
    <w:rsid w:val="00B429DF"/>
    <w:rsid w:val="00B43ED9"/>
    <w:rsid w:val="00B46BCC"/>
    <w:rsid w:val="00BC1167"/>
    <w:rsid w:val="00BC746F"/>
    <w:rsid w:val="00C46331"/>
    <w:rsid w:val="00D61392"/>
    <w:rsid w:val="00DA6BCF"/>
    <w:rsid w:val="00E03969"/>
    <w:rsid w:val="00E03EF5"/>
    <w:rsid w:val="00E2283A"/>
    <w:rsid w:val="00EA6C7B"/>
    <w:rsid w:val="00EF0090"/>
    <w:rsid w:val="00F30972"/>
    <w:rsid w:val="00F31217"/>
    <w:rsid w:val="00F63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8247F0-9100-456E-80FB-120E64E98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04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049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2049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3456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855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5</Pages>
  <Words>1407</Words>
  <Characters>8025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MAC</cp:lastModifiedBy>
  <cp:revision>108</cp:revision>
  <dcterms:created xsi:type="dcterms:W3CDTF">2020-04-17T10:06:00Z</dcterms:created>
  <dcterms:modified xsi:type="dcterms:W3CDTF">2021-06-18T07:45:00Z</dcterms:modified>
</cp:coreProperties>
</file>